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63" w:rsidRPr="00363FDB" w:rsidRDefault="00EC54AC" w:rsidP="005C6D7F">
      <w:pPr>
        <w:spacing w:after="0"/>
        <w:rPr>
          <w:b/>
          <w:sz w:val="40"/>
        </w:rPr>
      </w:pPr>
      <w:r>
        <w:rPr>
          <w:noProof/>
          <w:lang w:eastAsia="zh-CN"/>
        </w:rPr>
        <w:drawing>
          <wp:inline distT="0" distB="0" distL="0" distR="0">
            <wp:extent cx="704850" cy="7048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D7F">
        <w:rPr>
          <w:rFonts w:hint="eastAsia"/>
          <w:b/>
          <w:sz w:val="40"/>
          <w:lang w:eastAsia="zh-CN"/>
        </w:rPr>
        <w:t xml:space="preserve">   </w:t>
      </w:r>
      <w:r w:rsidR="0050454D">
        <w:rPr>
          <w:rFonts w:hint="eastAsia"/>
          <w:b/>
          <w:sz w:val="40"/>
          <w:lang w:eastAsia="zh-CN"/>
        </w:rPr>
        <w:t xml:space="preserve"> </w:t>
      </w:r>
      <w:r w:rsidR="005C6D7F">
        <w:rPr>
          <w:rFonts w:hint="eastAsia"/>
          <w:b/>
          <w:sz w:val="40"/>
          <w:lang w:eastAsia="zh-CN"/>
        </w:rPr>
        <w:t xml:space="preserve"> </w:t>
      </w:r>
      <w:r w:rsidR="00363FDB">
        <w:rPr>
          <w:b/>
          <w:sz w:val="40"/>
        </w:rPr>
        <w:t>XIS After-S</w:t>
      </w:r>
      <w:r w:rsidR="00F85E34" w:rsidRPr="00363FDB">
        <w:rPr>
          <w:b/>
          <w:sz w:val="40"/>
        </w:rPr>
        <w:t>chool Program</w:t>
      </w:r>
    </w:p>
    <w:p w:rsidR="00F85E34" w:rsidRDefault="00363FDB" w:rsidP="00363FDB">
      <w:pPr>
        <w:spacing w:after="0"/>
        <w:jc w:val="center"/>
        <w:rPr>
          <w:b/>
          <w:sz w:val="28"/>
          <w:szCs w:val="28"/>
        </w:rPr>
      </w:pPr>
      <w:r w:rsidRPr="00363FDB">
        <w:rPr>
          <w:b/>
          <w:sz w:val="28"/>
          <w:szCs w:val="28"/>
        </w:rPr>
        <w:t xml:space="preserve">Session </w:t>
      </w:r>
      <w:r w:rsidR="00F83077">
        <w:rPr>
          <w:rFonts w:hint="eastAsia"/>
          <w:b/>
          <w:sz w:val="28"/>
          <w:szCs w:val="28"/>
          <w:lang w:eastAsia="zh-CN"/>
        </w:rPr>
        <w:t>1</w:t>
      </w:r>
      <w:r w:rsidR="00A02E83">
        <w:rPr>
          <w:rFonts w:hint="eastAsia"/>
          <w:b/>
          <w:sz w:val="28"/>
          <w:szCs w:val="28"/>
          <w:lang w:eastAsia="zh-CN"/>
        </w:rPr>
        <w:t xml:space="preserve"> </w:t>
      </w:r>
      <w:r w:rsidR="00F85E34" w:rsidRPr="00363FDB">
        <w:rPr>
          <w:b/>
          <w:sz w:val="28"/>
          <w:szCs w:val="28"/>
        </w:rPr>
        <w:t>Registration Sheet</w:t>
      </w:r>
      <w:r w:rsidRPr="00363FDB">
        <w:rPr>
          <w:b/>
          <w:sz w:val="28"/>
          <w:szCs w:val="28"/>
        </w:rPr>
        <w:t xml:space="preserve"> </w:t>
      </w:r>
    </w:p>
    <w:p w:rsidR="00363FDB" w:rsidRDefault="005A5A6E" w:rsidP="00363FDB">
      <w:pPr>
        <w:spacing w:after="0"/>
        <w:jc w:val="center"/>
        <w:rPr>
          <w:b/>
          <w:sz w:val="24"/>
          <w:szCs w:val="24"/>
          <w:lang w:eastAsia="zh-CN"/>
        </w:rPr>
      </w:pPr>
      <w:r w:rsidRPr="005A5A6E">
        <w:rPr>
          <w:b/>
          <w:sz w:val="24"/>
          <w:szCs w:val="24"/>
          <w:lang w:eastAsia="zh-CN"/>
        </w:rPr>
        <w:t>September</w:t>
      </w:r>
      <w:r>
        <w:rPr>
          <w:rFonts w:hint="eastAsia"/>
          <w:b/>
          <w:sz w:val="24"/>
          <w:szCs w:val="24"/>
          <w:lang w:eastAsia="zh-CN"/>
        </w:rPr>
        <w:t xml:space="preserve"> </w:t>
      </w:r>
      <w:r w:rsidRPr="005A5A6E">
        <w:rPr>
          <w:rFonts w:hint="eastAsia"/>
          <w:b/>
          <w:sz w:val="24"/>
          <w:szCs w:val="24"/>
          <w:lang w:eastAsia="zh-CN"/>
        </w:rPr>
        <w:t>10</w:t>
      </w:r>
      <w:r w:rsidR="0049554F" w:rsidRPr="005A5A6E">
        <w:rPr>
          <w:b/>
          <w:sz w:val="24"/>
          <w:szCs w:val="24"/>
        </w:rPr>
        <w:t xml:space="preserve"> </w:t>
      </w:r>
      <w:r w:rsidR="00363FDB" w:rsidRPr="005A5A6E">
        <w:rPr>
          <w:b/>
          <w:sz w:val="24"/>
          <w:szCs w:val="24"/>
        </w:rPr>
        <w:t xml:space="preserve">to </w:t>
      </w:r>
      <w:r w:rsidRPr="005A5A6E">
        <w:rPr>
          <w:b/>
          <w:sz w:val="24"/>
          <w:szCs w:val="24"/>
          <w:lang w:eastAsia="zh-CN"/>
        </w:rPr>
        <w:t>November</w:t>
      </w:r>
      <w:r w:rsidRPr="005A5A6E">
        <w:rPr>
          <w:rFonts w:hint="eastAsia"/>
          <w:b/>
          <w:sz w:val="24"/>
          <w:szCs w:val="24"/>
          <w:lang w:eastAsia="zh-CN"/>
        </w:rPr>
        <w:t xml:space="preserve"> 20</w:t>
      </w:r>
    </w:p>
    <w:p w:rsidR="005A5A6E" w:rsidRPr="005A5A6E" w:rsidRDefault="005A5A6E" w:rsidP="00363FDB">
      <w:pPr>
        <w:spacing w:after="0"/>
        <w:jc w:val="center"/>
        <w:rPr>
          <w:b/>
          <w:sz w:val="16"/>
          <w:szCs w:val="16"/>
          <w:lang w:eastAsia="zh-CN"/>
        </w:rPr>
      </w:pPr>
    </w:p>
    <w:p w:rsidR="00684052" w:rsidRPr="009377BE" w:rsidRDefault="00684052" w:rsidP="00363FDB">
      <w:pPr>
        <w:spacing w:after="0"/>
        <w:rPr>
          <w:sz w:val="20"/>
          <w:szCs w:val="20"/>
        </w:rPr>
      </w:pPr>
      <w:r w:rsidRPr="009377BE">
        <w:rPr>
          <w:sz w:val="20"/>
          <w:szCs w:val="20"/>
        </w:rPr>
        <w:t>The following programs will be availabl</w:t>
      </w:r>
      <w:r w:rsidR="008A183B" w:rsidRPr="009377BE">
        <w:rPr>
          <w:sz w:val="20"/>
          <w:szCs w:val="20"/>
        </w:rPr>
        <w:t xml:space="preserve">e during Session </w:t>
      </w:r>
      <w:r w:rsidR="00F14972">
        <w:rPr>
          <w:rFonts w:hint="eastAsia"/>
          <w:sz w:val="20"/>
          <w:szCs w:val="20"/>
          <w:lang w:eastAsia="zh-CN"/>
        </w:rPr>
        <w:t>1</w:t>
      </w:r>
      <w:r w:rsidR="008A183B" w:rsidRPr="009377BE">
        <w:rPr>
          <w:sz w:val="20"/>
          <w:szCs w:val="20"/>
        </w:rPr>
        <w:t xml:space="preserve"> of our after-</w:t>
      </w:r>
      <w:r w:rsidRPr="009377BE">
        <w:rPr>
          <w:sz w:val="20"/>
          <w:szCs w:val="20"/>
        </w:rPr>
        <w:t>school program. We have not ye</w:t>
      </w:r>
      <w:r w:rsidR="00363FDB" w:rsidRPr="009377BE">
        <w:rPr>
          <w:sz w:val="20"/>
          <w:szCs w:val="20"/>
        </w:rPr>
        <w:t>t finalized the day each activity</w:t>
      </w:r>
      <w:r w:rsidRPr="009377BE">
        <w:rPr>
          <w:sz w:val="20"/>
          <w:szCs w:val="20"/>
        </w:rPr>
        <w:t xml:space="preserve"> will run, and will do so after all registration forms have been turned in and transportation has been arranged.  </w:t>
      </w:r>
      <w:r w:rsidR="00C01F09" w:rsidRPr="009377BE">
        <w:rPr>
          <w:sz w:val="20"/>
          <w:szCs w:val="20"/>
        </w:rPr>
        <w:t xml:space="preserve">Please note that we are </w:t>
      </w:r>
      <w:r w:rsidR="008A183B" w:rsidRPr="009377BE">
        <w:rPr>
          <w:sz w:val="20"/>
          <w:szCs w:val="20"/>
        </w:rPr>
        <w:t>limiting</w:t>
      </w:r>
      <w:r w:rsidR="00C01F09" w:rsidRPr="009377BE">
        <w:rPr>
          <w:sz w:val="20"/>
          <w:szCs w:val="20"/>
        </w:rPr>
        <w:t xml:space="preserve"> ASP class sizes and will place students </w:t>
      </w:r>
      <w:r w:rsidR="00EA4C31" w:rsidRPr="009377BE">
        <w:rPr>
          <w:sz w:val="20"/>
          <w:szCs w:val="20"/>
        </w:rPr>
        <w:t>via lottery</w:t>
      </w:r>
      <w:r w:rsidR="00C01F09" w:rsidRPr="009377BE">
        <w:rPr>
          <w:sz w:val="20"/>
          <w:szCs w:val="20"/>
        </w:rPr>
        <w:t>.</w:t>
      </w:r>
      <w:r w:rsidR="008A183B" w:rsidRPr="009377BE">
        <w:rPr>
          <w:sz w:val="20"/>
          <w:szCs w:val="20"/>
        </w:rPr>
        <w:t xml:space="preserve"> This form must be completed and returned to the homeroom teacher </w:t>
      </w:r>
      <w:r w:rsidR="008A183B" w:rsidRPr="005A5A6E">
        <w:rPr>
          <w:sz w:val="20"/>
          <w:szCs w:val="20"/>
        </w:rPr>
        <w:t xml:space="preserve">by </w:t>
      </w:r>
      <w:r w:rsidR="00EF0F71">
        <w:rPr>
          <w:rFonts w:hint="eastAsia"/>
          <w:b/>
          <w:sz w:val="20"/>
          <w:szCs w:val="20"/>
          <w:u w:val="single"/>
          <w:lang w:eastAsia="zh-CN"/>
        </w:rPr>
        <w:t>Tuesday</w:t>
      </w:r>
      <w:r w:rsidR="00EE4FDC" w:rsidRPr="005A5A6E">
        <w:rPr>
          <w:rFonts w:hint="eastAsia"/>
          <w:b/>
          <w:sz w:val="20"/>
          <w:szCs w:val="20"/>
          <w:u w:val="single"/>
          <w:lang w:eastAsia="zh-CN"/>
        </w:rPr>
        <w:t xml:space="preserve"> </w:t>
      </w:r>
      <w:r w:rsidR="009377BE" w:rsidRPr="005A5A6E">
        <w:rPr>
          <w:b/>
          <w:sz w:val="20"/>
          <w:szCs w:val="20"/>
          <w:u w:val="single"/>
        </w:rPr>
        <w:t>morning,</w:t>
      </w:r>
      <w:r w:rsidR="00C64DE8" w:rsidRPr="005A5A6E">
        <w:rPr>
          <w:b/>
          <w:sz w:val="20"/>
          <w:szCs w:val="20"/>
          <w:u w:val="single"/>
        </w:rPr>
        <w:t xml:space="preserve"> </w:t>
      </w:r>
      <w:r w:rsidR="000C7265" w:rsidRPr="005A5A6E">
        <w:rPr>
          <w:rFonts w:hint="eastAsia"/>
          <w:b/>
          <w:sz w:val="20"/>
          <w:szCs w:val="20"/>
          <w:u w:val="single"/>
          <w:lang w:eastAsia="zh-CN"/>
        </w:rPr>
        <w:t xml:space="preserve">August </w:t>
      </w:r>
      <w:r w:rsidR="00EF0F71">
        <w:rPr>
          <w:rFonts w:hint="eastAsia"/>
          <w:b/>
          <w:sz w:val="20"/>
          <w:szCs w:val="20"/>
          <w:u w:val="single"/>
          <w:lang w:eastAsia="zh-CN"/>
        </w:rPr>
        <w:t>20</w:t>
      </w:r>
      <w:r w:rsidR="00834568" w:rsidRPr="005A5A6E">
        <w:rPr>
          <w:sz w:val="20"/>
          <w:szCs w:val="20"/>
        </w:rPr>
        <w:t>.</w:t>
      </w:r>
      <w:r w:rsidR="00834568" w:rsidRPr="009377BE">
        <w:rPr>
          <w:sz w:val="20"/>
          <w:szCs w:val="20"/>
        </w:rPr>
        <w:t xml:space="preserve"> </w:t>
      </w:r>
      <w:r w:rsidR="00834568" w:rsidRPr="009377BE">
        <w:rPr>
          <w:b/>
          <w:sz w:val="20"/>
          <w:szCs w:val="20"/>
        </w:rPr>
        <w:t>Please note that first graders are only permitted to join one activity</w:t>
      </w:r>
      <w:r w:rsidR="007101CA">
        <w:rPr>
          <w:b/>
          <w:sz w:val="20"/>
          <w:szCs w:val="20"/>
        </w:rPr>
        <w:t>.</w:t>
      </w:r>
    </w:p>
    <w:p w:rsidR="009F7F64" w:rsidRPr="009F7F64" w:rsidRDefault="009F7F64" w:rsidP="009F7F64">
      <w:pPr>
        <w:pStyle w:val="ListParagraph"/>
        <w:ind w:left="360"/>
        <w:rPr>
          <w:sz w:val="16"/>
          <w:szCs w:val="16"/>
        </w:rPr>
      </w:pPr>
    </w:p>
    <w:p w:rsidR="00307D68" w:rsidRPr="004930E4" w:rsidRDefault="00363FDB" w:rsidP="00363F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30E4">
        <w:rPr>
          <w:sz w:val="20"/>
          <w:szCs w:val="20"/>
        </w:rPr>
        <w:t xml:space="preserve">On the form below, indicate </w:t>
      </w:r>
      <w:r w:rsidR="00684052" w:rsidRPr="004930E4">
        <w:rPr>
          <w:sz w:val="20"/>
          <w:szCs w:val="20"/>
        </w:rPr>
        <w:t xml:space="preserve">your first, second </w:t>
      </w:r>
      <w:r w:rsidR="008A183B" w:rsidRPr="004930E4">
        <w:rPr>
          <w:sz w:val="20"/>
          <w:szCs w:val="20"/>
        </w:rPr>
        <w:t xml:space="preserve">and third </w:t>
      </w:r>
      <w:r w:rsidR="00EA4C31" w:rsidRPr="004930E4">
        <w:rPr>
          <w:sz w:val="20"/>
          <w:szCs w:val="20"/>
        </w:rPr>
        <w:t>preference</w:t>
      </w:r>
      <w:r w:rsidR="008A183B" w:rsidRPr="004930E4">
        <w:rPr>
          <w:sz w:val="20"/>
          <w:szCs w:val="20"/>
        </w:rPr>
        <w:t xml:space="preserve"> </w:t>
      </w:r>
      <w:r w:rsidR="00EA4C31" w:rsidRPr="004930E4">
        <w:rPr>
          <w:sz w:val="20"/>
          <w:szCs w:val="20"/>
        </w:rPr>
        <w:t xml:space="preserve">of </w:t>
      </w:r>
      <w:r w:rsidR="008A183B" w:rsidRPr="004930E4">
        <w:rPr>
          <w:sz w:val="20"/>
          <w:szCs w:val="20"/>
        </w:rPr>
        <w:t>activities</w:t>
      </w:r>
      <w:r w:rsidRPr="004930E4">
        <w:rPr>
          <w:sz w:val="20"/>
          <w:szCs w:val="20"/>
        </w:rPr>
        <w:t xml:space="preserve"> by</w:t>
      </w:r>
      <w:r w:rsidR="00684052" w:rsidRPr="004930E4">
        <w:rPr>
          <w:sz w:val="20"/>
          <w:szCs w:val="20"/>
        </w:rPr>
        <w:t xml:space="preserve"> writing a 1</w:t>
      </w:r>
      <w:r w:rsidR="00307D68" w:rsidRPr="004930E4">
        <w:rPr>
          <w:sz w:val="20"/>
          <w:szCs w:val="20"/>
        </w:rPr>
        <w:t>,</w:t>
      </w:r>
      <w:r w:rsidR="00684052" w:rsidRPr="004930E4">
        <w:rPr>
          <w:sz w:val="20"/>
          <w:szCs w:val="20"/>
        </w:rPr>
        <w:t xml:space="preserve"> 2</w:t>
      </w:r>
      <w:r w:rsidR="00307D68" w:rsidRPr="004930E4">
        <w:rPr>
          <w:sz w:val="20"/>
          <w:szCs w:val="20"/>
        </w:rPr>
        <w:t>,</w:t>
      </w:r>
      <w:r w:rsidR="00684052" w:rsidRPr="004930E4">
        <w:rPr>
          <w:sz w:val="20"/>
          <w:szCs w:val="20"/>
        </w:rPr>
        <w:t xml:space="preserve"> or 3 in the appropriate box. </w:t>
      </w:r>
    </w:p>
    <w:p w:rsidR="00886783" w:rsidRDefault="00886783" w:rsidP="00886783">
      <w:pPr>
        <w:pStyle w:val="ListParagraph"/>
        <w:ind w:left="360"/>
        <w:rPr>
          <w:sz w:val="20"/>
          <w:szCs w:val="20"/>
          <w:lang w:eastAsia="zh-CN"/>
        </w:rPr>
      </w:pPr>
    </w:p>
    <w:tbl>
      <w:tblPr>
        <w:tblStyle w:val="TableGrid"/>
        <w:tblW w:w="10080" w:type="dxa"/>
        <w:tblInd w:w="-162" w:type="dxa"/>
        <w:tblLook w:val="04A0"/>
      </w:tblPr>
      <w:tblGrid>
        <w:gridCol w:w="4133"/>
        <w:gridCol w:w="1964"/>
        <w:gridCol w:w="2543"/>
        <w:gridCol w:w="1440"/>
      </w:tblGrid>
      <w:tr w:rsidR="007E513F" w:rsidRPr="008F3B09" w:rsidTr="00927391">
        <w:tc>
          <w:tcPr>
            <w:tcW w:w="4133" w:type="dxa"/>
            <w:vAlign w:val="center"/>
          </w:tcPr>
          <w:p w:rsidR="007E513F" w:rsidRPr="008F3B09" w:rsidRDefault="007E513F" w:rsidP="00EA4C31">
            <w:pPr>
              <w:rPr>
                <w:b/>
              </w:rPr>
            </w:pPr>
            <w:r w:rsidRPr="008F3B09">
              <w:rPr>
                <w:b/>
              </w:rPr>
              <w:t>Activity</w:t>
            </w:r>
          </w:p>
        </w:tc>
        <w:tc>
          <w:tcPr>
            <w:tcW w:w="1964" w:type="dxa"/>
            <w:vAlign w:val="center"/>
          </w:tcPr>
          <w:p w:rsidR="007E513F" w:rsidRPr="008F3B09" w:rsidRDefault="007E513F" w:rsidP="00EA4C31">
            <w:pPr>
              <w:rPr>
                <w:b/>
              </w:rPr>
            </w:pPr>
            <w:r w:rsidRPr="008F3B09">
              <w:rPr>
                <w:b/>
              </w:rPr>
              <w:t>Grade Levels</w:t>
            </w:r>
          </w:p>
        </w:tc>
        <w:tc>
          <w:tcPr>
            <w:tcW w:w="2543" w:type="dxa"/>
            <w:vAlign w:val="center"/>
          </w:tcPr>
          <w:p w:rsidR="007E513F" w:rsidRPr="008F3B09" w:rsidRDefault="007E513F" w:rsidP="00EA4C31">
            <w:pPr>
              <w:rPr>
                <w:b/>
              </w:rPr>
            </w:pPr>
            <w:r w:rsidRPr="008F3B09">
              <w:rPr>
                <w:b/>
              </w:rPr>
              <w:t>Teacher</w:t>
            </w:r>
          </w:p>
        </w:tc>
        <w:tc>
          <w:tcPr>
            <w:tcW w:w="1440" w:type="dxa"/>
            <w:vAlign w:val="center"/>
          </w:tcPr>
          <w:p w:rsidR="007E513F" w:rsidRPr="008F3B09" w:rsidRDefault="007E513F" w:rsidP="00FF340E">
            <w:pPr>
              <w:ind w:right="-18"/>
              <w:rPr>
                <w:b/>
              </w:rPr>
            </w:pPr>
            <w:r w:rsidRPr="008F3B09">
              <w:rPr>
                <w:b/>
              </w:rPr>
              <w:t>Choice (1,2 or 3)</w:t>
            </w:r>
          </w:p>
        </w:tc>
      </w:tr>
      <w:tr w:rsidR="007E513F" w:rsidRPr="008F3B09" w:rsidTr="00927391">
        <w:trPr>
          <w:trHeight w:val="383"/>
        </w:trPr>
        <w:tc>
          <w:tcPr>
            <w:tcW w:w="4133" w:type="dxa"/>
            <w:vAlign w:val="center"/>
          </w:tcPr>
          <w:p w:rsidR="007E513F" w:rsidRPr="004930E4" w:rsidRDefault="00F14972" w:rsidP="00EA4C31">
            <w:pPr>
              <w:rPr>
                <w:b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Diamond Sports</w:t>
            </w:r>
          </w:p>
        </w:tc>
        <w:tc>
          <w:tcPr>
            <w:tcW w:w="1964" w:type="dxa"/>
            <w:vAlign w:val="center"/>
          </w:tcPr>
          <w:p w:rsidR="007E513F" w:rsidRPr="008F3B09" w:rsidRDefault="00F14972" w:rsidP="005B5A92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="00E747C5" w:rsidRPr="008F3B09">
              <w:rPr>
                <w:rFonts w:hint="eastAsia"/>
                <w:sz w:val="20"/>
                <w:szCs w:val="20"/>
                <w:lang w:eastAsia="zh-CN"/>
              </w:rPr>
              <w:t>-</w:t>
            </w:r>
            <w:r w:rsidR="005B5A92">
              <w:rPr>
                <w:rFonts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43" w:type="dxa"/>
            <w:vAlign w:val="center"/>
          </w:tcPr>
          <w:p w:rsidR="007E513F" w:rsidRPr="004930E4" w:rsidRDefault="00FD3C3E" w:rsidP="00EA4C31">
            <w:pPr>
              <w:rPr>
                <w:sz w:val="18"/>
                <w:szCs w:val="18"/>
                <w:lang w:eastAsia="zh-CN"/>
              </w:rPr>
            </w:pPr>
            <w:r w:rsidRPr="004930E4">
              <w:rPr>
                <w:rFonts w:hint="eastAsia"/>
                <w:sz w:val="18"/>
                <w:szCs w:val="18"/>
                <w:lang w:eastAsia="zh-CN"/>
              </w:rPr>
              <w:t xml:space="preserve">Mr. Hill &amp; Ms </w:t>
            </w:r>
            <w:r w:rsidR="00F14972" w:rsidRPr="004930E4">
              <w:rPr>
                <w:rFonts w:hint="eastAsia"/>
                <w:sz w:val="18"/>
                <w:szCs w:val="18"/>
                <w:lang w:eastAsia="zh-CN"/>
              </w:rPr>
              <w:t>Purdy</w:t>
            </w:r>
          </w:p>
        </w:tc>
        <w:tc>
          <w:tcPr>
            <w:tcW w:w="1440" w:type="dxa"/>
            <w:vAlign w:val="center"/>
          </w:tcPr>
          <w:p w:rsidR="007E513F" w:rsidRPr="008F3B09" w:rsidRDefault="007E513F" w:rsidP="00EA4C31">
            <w:pPr>
              <w:rPr>
                <w:sz w:val="20"/>
                <w:szCs w:val="20"/>
                <w:lang w:eastAsia="zh-CN"/>
              </w:rPr>
            </w:pPr>
          </w:p>
        </w:tc>
      </w:tr>
      <w:tr w:rsidR="00927391" w:rsidRPr="008F3B09" w:rsidTr="00927391">
        <w:trPr>
          <w:trHeight w:val="383"/>
        </w:trPr>
        <w:tc>
          <w:tcPr>
            <w:tcW w:w="4133" w:type="dxa"/>
            <w:vAlign w:val="center"/>
          </w:tcPr>
          <w:p w:rsidR="00927391" w:rsidRPr="004930E4" w:rsidRDefault="00FD3C3E" w:rsidP="00EA4C31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sz w:val="24"/>
                <w:szCs w:val="24"/>
              </w:rPr>
              <w:t>Soccer</w:t>
            </w:r>
          </w:p>
        </w:tc>
        <w:tc>
          <w:tcPr>
            <w:tcW w:w="1964" w:type="dxa"/>
            <w:vAlign w:val="center"/>
          </w:tcPr>
          <w:p w:rsidR="00927391" w:rsidRPr="008F3B09" w:rsidRDefault="00FD3C3E" w:rsidP="00FD3C3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</w:t>
            </w:r>
            <w:r w:rsidR="00E747C5" w:rsidRPr="008F3B09">
              <w:rPr>
                <w:rFonts w:hint="eastAsia"/>
                <w:sz w:val="20"/>
                <w:szCs w:val="20"/>
                <w:lang w:eastAsia="zh-CN"/>
              </w:rPr>
              <w:t>-</w:t>
            </w:r>
            <w:r>
              <w:rPr>
                <w:rFonts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43" w:type="dxa"/>
            <w:vAlign w:val="center"/>
          </w:tcPr>
          <w:p w:rsidR="00927391" w:rsidRPr="004930E4" w:rsidRDefault="00FD3C3E" w:rsidP="008658D4">
            <w:pPr>
              <w:rPr>
                <w:sz w:val="18"/>
                <w:szCs w:val="18"/>
                <w:lang w:eastAsia="zh-CN"/>
              </w:rPr>
            </w:pPr>
            <w:r w:rsidRPr="004930E4">
              <w:rPr>
                <w:rFonts w:hint="eastAsia"/>
                <w:sz w:val="18"/>
                <w:szCs w:val="18"/>
                <w:lang w:eastAsia="zh-CN"/>
              </w:rPr>
              <w:t xml:space="preserve">Mr. Ward &amp; </w:t>
            </w:r>
            <w:r w:rsidR="008658D4">
              <w:rPr>
                <w:rFonts w:hint="eastAsia"/>
                <w:sz w:val="18"/>
                <w:szCs w:val="18"/>
                <w:lang w:eastAsia="zh-CN"/>
              </w:rPr>
              <w:t xml:space="preserve">Mr. </w:t>
            </w:r>
            <w:proofErr w:type="spellStart"/>
            <w:r w:rsidR="008658D4">
              <w:rPr>
                <w:rFonts w:hint="eastAsia"/>
                <w:sz w:val="18"/>
                <w:szCs w:val="18"/>
                <w:lang w:eastAsia="zh-CN"/>
              </w:rPr>
              <w:t>Lugang</w:t>
            </w:r>
            <w:proofErr w:type="spellEnd"/>
          </w:p>
        </w:tc>
        <w:tc>
          <w:tcPr>
            <w:tcW w:w="1440" w:type="dxa"/>
            <w:vAlign w:val="center"/>
          </w:tcPr>
          <w:p w:rsidR="00927391" w:rsidRPr="008F3B09" w:rsidRDefault="00927391" w:rsidP="00EA4C31">
            <w:pPr>
              <w:rPr>
                <w:sz w:val="20"/>
                <w:szCs w:val="20"/>
                <w:lang w:eastAsia="zh-CN"/>
              </w:rPr>
            </w:pPr>
          </w:p>
        </w:tc>
      </w:tr>
      <w:tr w:rsidR="007E513F" w:rsidRPr="008F3B09" w:rsidTr="00927391">
        <w:trPr>
          <w:trHeight w:val="383"/>
        </w:trPr>
        <w:tc>
          <w:tcPr>
            <w:tcW w:w="4133" w:type="dxa"/>
            <w:vAlign w:val="center"/>
          </w:tcPr>
          <w:p w:rsidR="007E513F" w:rsidRPr="004930E4" w:rsidRDefault="00FD3C3E" w:rsidP="008308EE">
            <w:pPr>
              <w:rPr>
                <w:b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Mad Science Club</w:t>
            </w:r>
          </w:p>
        </w:tc>
        <w:tc>
          <w:tcPr>
            <w:tcW w:w="1964" w:type="dxa"/>
            <w:vAlign w:val="center"/>
          </w:tcPr>
          <w:p w:rsidR="007E513F" w:rsidRPr="008F3B09" w:rsidRDefault="009C20DF" w:rsidP="00FD3C3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2-</w:t>
            </w:r>
            <w:r w:rsidR="00FD3C3E">
              <w:rPr>
                <w:rFonts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43" w:type="dxa"/>
            <w:vAlign w:val="center"/>
          </w:tcPr>
          <w:p w:rsidR="007E513F" w:rsidRPr="004930E4" w:rsidRDefault="00FD3C3E" w:rsidP="00EA4C31">
            <w:pPr>
              <w:rPr>
                <w:sz w:val="18"/>
                <w:szCs w:val="18"/>
                <w:lang w:eastAsia="zh-CN"/>
              </w:rPr>
            </w:pPr>
            <w:r w:rsidRPr="004930E4">
              <w:rPr>
                <w:rFonts w:hint="eastAsia"/>
                <w:sz w:val="18"/>
                <w:szCs w:val="18"/>
                <w:lang w:eastAsia="zh-CN"/>
              </w:rPr>
              <w:t>Ms Wilson</w:t>
            </w:r>
          </w:p>
        </w:tc>
        <w:tc>
          <w:tcPr>
            <w:tcW w:w="1440" w:type="dxa"/>
            <w:vAlign w:val="center"/>
          </w:tcPr>
          <w:p w:rsidR="007E513F" w:rsidRPr="008F3B09" w:rsidRDefault="007E513F" w:rsidP="00EA4C31">
            <w:pPr>
              <w:rPr>
                <w:sz w:val="20"/>
                <w:szCs w:val="20"/>
              </w:rPr>
            </w:pPr>
          </w:p>
        </w:tc>
      </w:tr>
      <w:tr w:rsidR="007E513F" w:rsidRPr="008F3B09" w:rsidTr="00927391">
        <w:trPr>
          <w:trHeight w:val="383"/>
        </w:trPr>
        <w:tc>
          <w:tcPr>
            <w:tcW w:w="4133" w:type="dxa"/>
            <w:vAlign w:val="center"/>
          </w:tcPr>
          <w:p w:rsidR="007E513F" w:rsidRPr="004930E4" w:rsidRDefault="004F2B38" w:rsidP="00EA4C31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Surf and Turf</w:t>
            </w:r>
          </w:p>
        </w:tc>
        <w:tc>
          <w:tcPr>
            <w:tcW w:w="1964" w:type="dxa"/>
            <w:vAlign w:val="center"/>
          </w:tcPr>
          <w:p w:rsidR="007E513F" w:rsidRPr="008F3B09" w:rsidRDefault="004F2B38" w:rsidP="004F2B38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="006627E8" w:rsidRPr="008F3B09">
              <w:rPr>
                <w:sz w:val="20"/>
                <w:szCs w:val="20"/>
              </w:rPr>
              <w:t>-</w:t>
            </w:r>
            <w:r w:rsidR="00386331">
              <w:rPr>
                <w:rFonts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43" w:type="dxa"/>
            <w:vAlign w:val="center"/>
          </w:tcPr>
          <w:p w:rsidR="007E513F" w:rsidRPr="004930E4" w:rsidRDefault="00386331" w:rsidP="0047236D">
            <w:pPr>
              <w:rPr>
                <w:sz w:val="18"/>
                <w:szCs w:val="18"/>
                <w:lang w:eastAsia="zh-CN"/>
              </w:rPr>
            </w:pPr>
            <w:r w:rsidRPr="004930E4">
              <w:rPr>
                <w:rFonts w:hint="eastAsia"/>
                <w:sz w:val="18"/>
                <w:szCs w:val="18"/>
                <w:lang w:eastAsia="zh-CN"/>
              </w:rPr>
              <w:t xml:space="preserve">Ms </w:t>
            </w:r>
            <w:proofErr w:type="spellStart"/>
            <w:r w:rsidRPr="004930E4">
              <w:rPr>
                <w:rFonts w:hint="eastAsia"/>
                <w:sz w:val="18"/>
                <w:szCs w:val="18"/>
                <w:lang w:eastAsia="zh-CN"/>
              </w:rPr>
              <w:t>Kristoff</w:t>
            </w:r>
            <w:proofErr w:type="spellEnd"/>
            <w:r w:rsidR="008658D4">
              <w:rPr>
                <w:rFonts w:hint="eastAsia"/>
                <w:sz w:val="18"/>
                <w:szCs w:val="18"/>
                <w:lang w:eastAsia="zh-CN"/>
              </w:rPr>
              <w:t xml:space="preserve"> &amp; Ms </w:t>
            </w:r>
            <w:r w:rsidR="0047236D">
              <w:rPr>
                <w:rFonts w:hint="eastAsia"/>
                <w:sz w:val="18"/>
                <w:szCs w:val="18"/>
                <w:lang w:eastAsia="zh-CN"/>
              </w:rPr>
              <w:t>Dennis</w:t>
            </w:r>
          </w:p>
        </w:tc>
        <w:tc>
          <w:tcPr>
            <w:tcW w:w="1440" w:type="dxa"/>
            <w:vAlign w:val="center"/>
          </w:tcPr>
          <w:p w:rsidR="007E513F" w:rsidRPr="008F3B09" w:rsidRDefault="007E513F" w:rsidP="004F2B38">
            <w:pPr>
              <w:rPr>
                <w:sz w:val="20"/>
                <w:szCs w:val="20"/>
                <w:lang w:eastAsia="zh-CN"/>
              </w:rPr>
            </w:pPr>
          </w:p>
        </w:tc>
      </w:tr>
      <w:tr w:rsidR="007E513F" w:rsidRPr="008F3B09" w:rsidTr="00927391">
        <w:trPr>
          <w:trHeight w:val="383"/>
        </w:trPr>
        <w:tc>
          <w:tcPr>
            <w:tcW w:w="4133" w:type="dxa"/>
            <w:vAlign w:val="center"/>
          </w:tcPr>
          <w:p w:rsidR="007E513F" w:rsidRPr="004930E4" w:rsidRDefault="004F2B38" w:rsidP="00EA4C31">
            <w:pPr>
              <w:rPr>
                <w:b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Drama Exploration</w:t>
            </w:r>
          </w:p>
        </w:tc>
        <w:tc>
          <w:tcPr>
            <w:tcW w:w="1964" w:type="dxa"/>
            <w:vAlign w:val="center"/>
          </w:tcPr>
          <w:p w:rsidR="007E513F" w:rsidRPr="008F3B09" w:rsidRDefault="004F2B38" w:rsidP="00B72BA2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543" w:type="dxa"/>
            <w:vAlign w:val="center"/>
          </w:tcPr>
          <w:p w:rsidR="007E513F" w:rsidRPr="004930E4" w:rsidRDefault="00B72BA2" w:rsidP="004F2B38">
            <w:pPr>
              <w:rPr>
                <w:sz w:val="18"/>
                <w:szCs w:val="18"/>
                <w:lang w:eastAsia="zh-CN"/>
              </w:rPr>
            </w:pPr>
            <w:r w:rsidRPr="004930E4">
              <w:rPr>
                <w:rFonts w:hint="eastAsia"/>
                <w:sz w:val="18"/>
                <w:szCs w:val="18"/>
                <w:lang w:eastAsia="zh-CN"/>
              </w:rPr>
              <w:t>Ms</w:t>
            </w:r>
            <w:r w:rsidR="004F2B38" w:rsidRPr="004930E4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4F2B38" w:rsidRPr="004930E4">
              <w:rPr>
                <w:rFonts w:hint="eastAsia"/>
                <w:sz w:val="18"/>
                <w:szCs w:val="18"/>
                <w:lang w:eastAsia="zh-CN"/>
              </w:rPr>
              <w:t>Brooker</w:t>
            </w:r>
            <w:proofErr w:type="spellEnd"/>
            <w:r w:rsidR="004F2B38" w:rsidRPr="004930E4">
              <w:rPr>
                <w:rFonts w:hint="eastAsia"/>
                <w:sz w:val="18"/>
                <w:szCs w:val="18"/>
                <w:lang w:eastAsia="zh-CN"/>
              </w:rPr>
              <w:t xml:space="preserve"> &amp; Ms</w:t>
            </w:r>
            <w:r w:rsidRPr="004930E4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="004F2B38" w:rsidRPr="004930E4">
              <w:rPr>
                <w:rFonts w:hint="eastAsia"/>
                <w:sz w:val="18"/>
                <w:szCs w:val="18"/>
                <w:lang w:eastAsia="zh-CN"/>
              </w:rPr>
              <w:t>Brown</w:t>
            </w:r>
          </w:p>
        </w:tc>
        <w:tc>
          <w:tcPr>
            <w:tcW w:w="1440" w:type="dxa"/>
            <w:vAlign w:val="center"/>
          </w:tcPr>
          <w:p w:rsidR="007E513F" w:rsidRPr="008F3B09" w:rsidRDefault="007E513F" w:rsidP="00EA4C31">
            <w:pPr>
              <w:rPr>
                <w:sz w:val="20"/>
                <w:szCs w:val="20"/>
                <w:lang w:eastAsia="zh-CN"/>
              </w:rPr>
            </w:pPr>
          </w:p>
        </w:tc>
      </w:tr>
      <w:tr w:rsidR="000D0094" w:rsidRPr="008F3B09" w:rsidTr="00927391">
        <w:trPr>
          <w:trHeight w:val="383"/>
        </w:trPr>
        <w:tc>
          <w:tcPr>
            <w:tcW w:w="4133" w:type="dxa"/>
            <w:vAlign w:val="center"/>
          </w:tcPr>
          <w:p w:rsidR="000D0094" w:rsidRPr="004930E4" w:rsidRDefault="000D0094" w:rsidP="00EA4C31">
            <w:pPr>
              <w:rPr>
                <w:rFonts w:asciiTheme="majorHAnsi" w:hAnsiTheme="majorHAnsi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 w:cs="Arial" w:hint="eastAsia"/>
                <w:b/>
                <w:color w:val="000000"/>
                <w:sz w:val="24"/>
                <w:szCs w:val="24"/>
                <w:lang w:eastAsia="zh-CN"/>
              </w:rPr>
              <w:t>Music, Motion and Games</w:t>
            </w:r>
          </w:p>
        </w:tc>
        <w:tc>
          <w:tcPr>
            <w:tcW w:w="1964" w:type="dxa"/>
            <w:vAlign w:val="center"/>
          </w:tcPr>
          <w:p w:rsidR="000D0094" w:rsidRPr="008F3B09" w:rsidRDefault="000D0094" w:rsidP="0092739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543" w:type="dxa"/>
            <w:vAlign w:val="center"/>
          </w:tcPr>
          <w:p w:rsidR="000D0094" w:rsidRPr="004930E4" w:rsidRDefault="000D0094" w:rsidP="004F2B38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Ms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Bisbey</w:t>
            </w:r>
            <w:proofErr w:type="spellEnd"/>
          </w:p>
        </w:tc>
        <w:tc>
          <w:tcPr>
            <w:tcW w:w="1440" w:type="dxa"/>
            <w:vAlign w:val="center"/>
          </w:tcPr>
          <w:p w:rsidR="000D0094" w:rsidRPr="008F3B09" w:rsidRDefault="000D0094" w:rsidP="00EA4C31">
            <w:pPr>
              <w:rPr>
                <w:sz w:val="20"/>
                <w:szCs w:val="20"/>
                <w:lang w:eastAsia="zh-CN"/>
              </w:rPr>
            </w:pPr>
          </w:p>
        </w:tc>
      </w:tr>
      <w:tr w:rsidR="007E513F" w:rsidRPr="008F3B09" w:rsidTr="00927391">
        <w:trPr>
          <w:trHeight w:val="383"/>
        </w:trPr>
        <w:tc>
          <w:tcPr>
            <w:tcW w:w="4133" w:type="dxa"/>
            <w:vAlign w:val="center"/>
          </w:tcPr>
          <w:p w:rsidR="007E513F" w:rsidRPr="004930E4" w:rsidRDefault="004F2B38" w:rsidP="00EA4C31">
            <w:pPr>
              <w:rPr>
                <w:b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Gamers Table</w:t>
            </w:r>
          </w:p>
        </w:tc>
        <w:tc>
          <w:tcPr>
            <w:tcW w:w="1964" w:type="dxa"/>
            <w:vAlign w:val="center"/>
          </w:tcPr>
          <w:p w:rsidR="007E513F" w:rsidRPr="008F3B09" w:rsidRDefault="00EE4FDC" w:rsidP="00927391">
            <w:pPr>
              <w:jc w:val="center"/>
              <w:rPr>
                <w:sz w:val="20"/>
                <w:szCs w:val="20"/>
              </w:rPr>
            </w:pPr>
            <w:r w:rsidRPr="008F3B09">
              <w:rPr>
                <w:rFonts w:hint="eastAsia"/>
                <w:sz w:val="20"/>
                <w:szCs w:val="20"/>
                <w:lang w:eastAsia="zh-CN"/>
              </w:rPr>
              <w:t>3-</w:t>
            </w:r>
            <w:r w:rsidR="006627E8" w:rsidRPr="008F3B09">
              <w:rPr>
                <w:sz w:val="20"/>
                <w:szCs w:val="20"/>
              </w:rPr>
              <w:t>5</w:t>
            </w:r>
          </w:p>
        </w:tc>
        <w:tc>
          <w:tcPr>
            <w:tcW w:w="2543" w:type="dxa"/>
            <w:vAlign w:val="center"/>
          </w:tcPr>
          <w:p w:rsidR="007E513F" w:rsidRPr="004930E4" w:rsidRDefault="00886783" w:rsidP="004F2B38">
            <w:pPr>
              <w:rPr>
                <w:sz w:val="18"/>
                <w:szCs w:val="18"/>
                <w:lang w:eastAsia="zh-CN"/>
              </w:rPr>
            </w:pPr>
            <w:r w:rsidRPr="004930E4">
              <w:rPr>
                <w:sz w:val="18"/>
                <w:szCs w:val="18"/>
              </w:rPr>
              <w:t>Ms</w:t>
            </w:r>
            <w:r w:rsidR="004F2B38" w:rsidRPr="004930E4">
              <w:rPr>
                <w:rFonts w:hint="eastAsia"/>
                <w:sz w:val="18"/>
                <w:szCs w:val="18"/>
                <w:lang w:eastAsia="zh-CN"/>
              </w:rPr>
              <w:t xml:space="preserve"> Johnson</w:t>
            </w:r>
          </w:p>
        </w:tc>
        <w:tc>
          <w:tcPr>
            <w:tcW w:w="1440" w:type="dxa"/>
            <w:vAlign w:val="center"/>
          </w:tcPr>
          <w:p w:rsidR="007E513F" w:rsidRPr="008F3B09" w:rsidRDefault="007E513F" w:rsidP="00EA4C31">
            <w:pPr>
              <w:rPr>
                <w:sz w:val="20"/>
                <w:szCs w:val="20"/>
                <w:lang w:eastAsia="zh-CN"/>
              </w:rPr>
            </w:pPr>
          </w:p>
        </w:tc>
      </w:tr>
      <w:tr w:rsidR="00B933B1" w:rsidRPr="008F3B09" w:rsidTr="00927391">
        <w:trPr>
          <w:trHeight w:val="383"/>
        </w:trPr>
        <w:tc>
          <w:tcPr>
            <w:tcW w:w="4133" w:type="dxa"/>
            <w:vAlign w:val="center"/>
          </w:tcPr>
          <w:p w:rsidR="00B933B1" w:rsidRPr="004930E4" w:rsidRDefault="004F2B38" w:rsidP="00EE4FDC">
            <w:pP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Mural Painting</w:t>
            </w:r>
          </w:p>
        </w:tc>
        <w:tc>
          <w:tcPr>
            <w:tcW w:w="1964" w:type="dxa"/>
            <w:vAlign w:val="center"/>
          </w:tcPr>
          <w:p w:rsidR="00B933B1" w:rsidRPr="008F3B09" w:rsidRDefault="004F2B38" w:rsidP="009273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</w:t>
            </w:r>
            <w:r w:rsidR="00886783" w:rsidRPr="008F3B09">
              <w:rPr>
                <w:sz w:val="20"/>
                <w:szCs w:val="20"/>
              </w:rPr>
              <w:t>-5</w:t>
            </w:r>
          </w:p>
        </w:tc>
        <w:tc>
          <w:tcPr>
            <w:tcW w:w="2543" w:type="dxa"/>
            <w:vAlign w:val="center"/>
          </w:tcPr>
          <w:p w:rsidR="00B933B1" w:rsidRPr="004930E4" w:rsidRDefault="004F2B38" w:rsidP="00EE4FDC">
            <w:pPr>
              <w:rPr>
                <w:sz w:val="18"/>
                <w:szCs w:val="18"/>
                <w:lang w:eastAsia="zh-CN"/>
              </w:rPr>
            </w:pPr>
            <w:r w:rsidRPr="004930E4">
              <w:rPr>
                <w:rFonts w:hint="eastAsia"/>
                <w:sz w:val="18"/>
                <w:szCs w:val="18"/>
                <w:lang w:eastAsia="zh-CN"/>
              </w:rPr>
              <w:t>Ms Wu</w:t>
            </w:r>
            <w:r w:rsidR="009851BB" w:rsidRPr="004930E4">
              <w:rPr>
                <w:rFonts w:hint="eastAsia"/>
                <w:sz w:val="18"/>
                <w:szCs w:val="18"/>
                <w:lang w:eastAsia="zh-CN"/>
              </w:rPr>
              <w:t xml:space="preserve"> &amp; Ms Chen</w:t>
            </w:r>
          </w:p>
        </w:tc>
        <w:tc>
          <w:tcPr>
            <w:tcW w:w="1440" w:type="dxa"/>
            <w:vAlign w:val="center"/>
          </w:tcPr>
          <w:p w:rsidR="00B933B1" w:rsidRPr="008F3B09" w:rsidRDefault="00B933B1" w:rsidP="00EA4C31">
            <w:pPr>
              <w:rPr>
                <w:sz w:val="20"/>
                <w:szCs w:val="20"/>
              </w:rPr>
            </w:pPr>
          </w:p>
        </w:tc>
      </w:tr>
      <w:tr w:rsidR="00AA3254" w:rsidRPr="008F3B09" w:rsidTr="00927391">
        <w:trPr>
          <w:trHeight w:val="383"/>
        </w:trPr>
        <w:tc>
          <w:tcPr>
            <w:tcW w:w="4133" w:type="dxa"/>
            <w:vAlign w:val="center"/>
          </w:tcPr>
          <w:p w:rsidR="00AA3254" w:rsidRPr="004930E4" w:rsidRDefault="003F033D" w:rsidP="00EA4C31">
            <w:pP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Storybook Arts</w:t>
            </w:r>
          </w:p>
        </w:tc>
        <w:tc>
          <w:tcPr>
            <w:tcW w:w="1964" w:type="dxa"/>
            <w:vAlign w:val="center"/>
          </w:tcPr>
          <w:p w:rsidR="00AA3254" w:rsidRPr="008F3B09" w:rsidRDefault="005D7200" w:rsidP="005D720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="00AA3254" w:rsidRPr="008F3B09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543" w:type="dxa"/>
            <w:vAlign w:val="center"/>
          </w:tcPr>
          <w:p w:rsidR="008658D4" w:rsidRPr="008658D4" w:rsidRDefault="008658D4" w:rsidP="008658D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18"/>
                <w:szCs w:val="18"/>
                <w:lang w:eastAsia="zh-CN"/>
              </w:rPr>
            </w:pPr>
            <w:r>
              <w:rPr>
                <w:rFonts w:asciiTheme="majorHAnsi" w:hAnsiTheme="majorHAnsi" w:cs="Arial" w:hint="eastAsia"/>
                <w:bCs/>
                <w:sz w:val="18"/>
                <w:szCs w:val="18"/>
                <w:lang w:eastAsia="zh-CN"/>
              </w:rPr>
              <w:t xml:space="preserve">Ms Fleck/Ms </w:t>
            </w:r>
            <w:proofErr w:type="spellStart"/>
            <w:r w:rsidRPr="008658D4">
              <w:rPr>
                <w:rFonts w:asciiTheme="majorHAnsi" w:hAnsiTheme="majorHAnsi" w:cs="Arial" w:hint="eastAsia"/>
                <w:bCs/>
                <w:sz w:val="18"/>
                <w:szCs w:val="18"/>
                <w:lang w:eastAsia="zh-CN"/>
              </w:rPr>
              <w:t>Studendorf</w:t>
            </w:r>
            <w:r>
              <w:rPr>
                <w:rFonts w:asciiTheme="majorHAnsi" w:hAnsiTheme="majorHAnsi" w:cs="Arial" w:hint="eastAsia"/>
                <w:bCs/>
                <w:sz w:val="18"/>
                <w:szCs w:val="18"/>
                <w:lang w:eastAsia="zh-CN"/>
              </w:rPr>
              <w:t>f</w:t>
            </w:r>
            <w:proofErr w:type="spellEnd"/>
          </w:p>
          <w:p w:rsidR="00AA3254" w:rsidRPr="004930E4" w:rsidRDefault="00AA3254" w:rsidP="0071505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:rsidR="00AA3254" w:rsidRPr="008F3B09" w:rsidRDefault="00AA3254" w:rsidP="00EA4C31">
            <w:pPr>
              <w:rPr>
                <w:sz w:val="20"/>
                <w:szCs w:val="20"/>
              </w:rPr>
            </w:pPr>
          </w:p>
        </w:tc>
      </w:tr>
      <w:tr w:rsidR="002E0A6B" w:rsidRPr="008F3B09" w:rsidTr="00927391">
        <w:trPr>
          <w:trHeight w:val="383"/>
        </w:trPr>
        <w:tc>
          <w:tcPr>
            <w:tcW w:w="4133" w:type="dxa"/>
            <w:vAlign w:val="center"/>
          </w:tcPr>
          <w:p w:rsidR="002E0A6B" w:rsidRPr="004930E4" w:rsidRDefault="002E0A6B" w:rsidP="00EA4C3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930E4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Math Lab</w:t>
            </w:r>
          </w:p>
        </w:tc>
        <w:tc>
          <w:tcPr>
            <w:tcW w:w="1964" w:type="dxa"/>
            <w:vAlign w:val="center"/>
          </w:tcPr>
          <w:p w:rsidR="002E0A6B" w:rsidRDefault="002E0A6B" w:rsidP="004F2B38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3-5</w:t>
            </w:r>
          </w:p>
        </w:tc>
        <w:tc>
          <w:tcPr>
            <w:tcW w:w="2543" w:type="dxa"/>
            <w:vAlign w:val="center"/>
          </w:tcPr>
          <w:p w:rsidR="002E0A6B" w:rsidRPr="004930E4" w:rsidRDefault="002E0A6B" w:rsidP="00EA4C31">
            <w:pPr>
              <w:rPr>
                <w:sz w:val="18"/>
                <w:szCs w:val="18"/>
                <w:lang w:eastAsia="zh-CN"/>
              </w:rPr>
            </w:pPr>
            <w:r w:rsidRPr="004930E4">
              <w:rPr>
                <w:rFonts w:hint="eastAsia"/>
                <w:sz w:val="18"/>
                <w:szCs w:val="18"/>
                <w:lang w:eastAsia="zh-CN"/>
              </w:rPr>
              <w:t>Mr. Dennis</w:t>
            </w:r>
          </w:p>
        </w:tc>
        <w:tc>
          <w:tcPr>
            <w:tcW w:w="1440" w:type="dxa"/>
            <w:vAlign w:val="center"/>
          </w:tcPr>
          <w:p w:rsidR="002E0A6B" w:rsidRPr="008F3B09" w:rsidRDefault="002E0A6B" w:rsidP="00EA4C31">
            <w:pPr>
              <w:rPr>
                <w:sz w:val="20"/>
                <w:szCs w:val="20"/>
              </w:rPr>
            </w:pPr>
          </w:p>
        </w:tc>
      </w:tr>
      <w:tr w:rsidR="002E0A6B" w:rsidRPr="008F3B09" w:rsidTr="00927391">
        <w:trPr>
          <w:trHeight w:val="383"/>
        </w:trPr>
        <w:tc>
          <w:tcPr>
            <w:tcW w:w="4133" w:type="dxa"/>
            <w:vAlign w:val="center"/>
          </w:tcPr>
          <w:p w:rsidR="002E0A6B" w:rsidRPr="004930E4" w:rsidRDefault="002E0A6B" w:rsidP="00EA4C3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930E4">
              <w:rPr>
                <w:rFonts w:asciiTheme="majorHAnsi" w:hAnsiTheme="majorHAnsi" w:cs="Arial"/>
                <w:b/>
                <w:sz w:val="24"/>
                <w:szCs w:val="24"/>
              </w:rPr>
              <w:t>Read to Succeed</w:t>
            </w:r>
          </w:p>
        </w:tc>
        <w:tc>
          <w:tcPr>
            <w:tcW w:w="1964" w:type="dxa"/>
            <w:vAlign w:val="center"/>
          </w:tcPr>
          <w:p w:rsidR="002E0A6B" w:rsidRDefault="002E0A6B" w:rsidP="004F2B38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3-5</w:t>
            </w:r>
          </w:p>
        </w:tc>
        <w:tc>
          <w:tcPr>
            <w:tcW w:w="2543" w:type="dxa"/>
            <w:vAlign w:val="center"/>
          </w:tcPr>
          <w:p w:rsidR="008658D4" w:rsidRPr="008658D4" w:rsidRDefault="008658D4" w:rsidP="008658D4">
            <w:pPr>
              <w:rPr>
                <w:rFonts w:asciiTheme="majorHAnsi" w:hAnsiTheme="majorHAnsi" w:cs="Arial"/>
                <w:sz w:val="18"/>
                <w:szCs w:val="18"/>
                <w:lang w:eastAsia="zh-CN"/>
              </w:rPr>
            </w:pPr>
            <w:r w:rsidRPr="008658D4">
              <w:rPr>
                <w:rFonts w:asciiTheme="majorHAnsi" w:hAnsiTheme="majorHAnsi" w:cs="Arial" w:hint="eastAsia"/>
                <w:sz w:val="18"/>
                <w:szCs w:val="18"/>
                <w:lang w:eastAsia="zh-CN"/>
              </w:rPr>
              <w:t xml:space="preserve">Ms. </w:t>
            </w:r>
            <w:proofErr w:type="spellStart"/>
            <w:r w:rsidRPr="008658D4">
              <w:rPr>
                <w:rFonts w:asciiTheme="majorHAnsi" w:hAnsiTheme="majorHAnsi" w:cs="Arial" w:hint="eastAsia"/>
                <w:sz w:val="18"/>
                <w:szCs w:val="18"/>
                <w:lang w:eastAsia="zh-CN"/>
              </w:rPr>
              <w:t>Cronk</w:t>
            </w:r>
            <w:proofErr w:type="spellEnd"/>
            <w:r w:rsidRPr="008658D4">
              <w:rPr>
                <w:rFonts w:asciiTheme="majorHAnsi" w:hAnsiTheme="majorHAnsi" w:cs="Arial" w:hint="eastAsia"/>
                <w:sz w:val="18"/>
                <w:szCs w:val="18"/>
                <w:lang w:eastAsia="zh-CN"/>
              </w:rPr>
              <w:t xml:space="preserve"> &amp; Ms. Castle</w:t>
            </w:r>
          </w:p>
          <w:p w:rsidR="002E0A6B" w:rsidRPr="004930E4" w:rsidRDefault="002E0A6B" w:rsidP="00EA4C3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E0A6B" w:rsidRPr="008F3B09" w:rsidRDefault="002E0A6B" w:rsidP="00EA4C31">
            <w:pPr>
              <w:rPr>
                <w:sz w:val="20"/>
                <w:szCs w:val="20"/>
              </w:rPr>
            </w:pPr>
          </w:p>
        </w:tc>
      </w:tr>
      <w:tr w:rsidR="00C63B85" w:rsidRPr="008F3B09" w:rsidTr="00927391">
        <w:trPr>
          <w:trHeight w:val="383"/>
        </w:trPr>
        <w:tc>
          <w:tcPr>
            <w:tcW w:w="4133" w:type="dxa"/>
            <w:vAlign w:val="center"/>
          </w:tcPr>
          <w:p w:rsidR="00C63B85" w:rsidRPr="004930E4" w:rsidRDefault="004F2B38" w:rsidP="00EA4C31">
            <w:pP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4930E4">
              <w:rPr>
                <w:rFonts w:asciiTheme="majorHAnsi" w:hAnsiTheme="majorHAnsi" w:cs="Arial"/>
                <w:b/>
                <w:sz w:val="24"/>
                <w:szCs w:val="24"/>
              </w:rPr>
              <w:t>Mandarin Club</w:t>
            </w:r>
          </w:p>
        </w:tc>
        <w:tc>
          <w:tcPr>
            <w:tcW w:w="1964" w:type="dxa"/>
            <w:vAlign w:val="center"/>
          </w:tcPr>
          <w:p w:rsidR="00C63B85" w:rsidRPr="008F3B09" w:rsidRDefault="004F2B38" w:rsidP="004F2B38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="00F642E8" w:rsidRPr="008F3B09">
              <w:rPr>
                <w:rFonts w:hint="eastAsia"/>
                <w:sz w:val="20"/>
                <w:szCs w:val="20"/>
                <w:lang w:eastAsia="zh-CN"/>
              </w:rPr>
              <w:t>-</w:t>
            </w:r>
            <w:r>
              <w:rPr>
                <w:rFonts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43" w:type="dxa"/>
            <w:vAlign w:val="center"/>
          </w:tcPr>
          <w:p w:rsidR="00C63B85" w:rsidRPr="004930E4" w:rsidRDefault="00C63B85" w:rsidP="00EA4C31">
            <w:pPr>
              <w:rPr>
                <w:sz w:val="18"/>
                <w:szCs w:val="18"/>
              </w:rPr>
            </w:pPr>
            <w:r w:rsidRPr="004930E4">
              <w:rPr>
                <w:sz w:val="18"/>
                <w:szCs w:val="18"/>
              </w:rPr>
              <w:t>Ms. Kim &amp; Ms. Wang</w:t>
            </w:r>
          </w:p>
        </w:tc>
        <w:tc>
          <w:tcPr>
            <w:tcW w:w="1440" w:type="dxa"/>
            <w:vAlign w:val="center"/>
          </w:tcPr>
          <w:p w:rsidR="00C63B85" w:rsidRPr="008F3B09" w:rsidRDefault="00C63B85" w:rsidP="00EA4C31">
            <w:pPr>
              <w:rPr>
                <w:sz w:val="20"/>
                <w:szCs w:val="20"/>
              </w:rPr>
            </w:pPr>
          </w:p>
        </w:tc>
      </w:tr>
    </w:tbl>
    <w:p w:rsidR="00662075" w:rsidRPr="008F3B09" w:rsidRDefault="00684052">
      <w:pPr>
        <w:rPr>
          <w:sz w:val="6"/>
          <w:szCs w:val="6"/>
        </w:rPr>
      </w:pPr>
      <w:r w:rsidRPr="008F3B09">
        <w:t xml:space="preserve"> </w:t>
      </w:r>
    </w:p>
    <w:p w:rsidR="00307D68" w:rsidRDefault="00307D68">
      <w:r>
        <w:t>Student’s Name: _______________________</w:t>
      </w:r>
      <w:r>
        <w:tab/>
        <w:t>Student’</w:t>
      </w:r>
      <w:r w:rsidR="00363FDB">
        <w:t>s Grade: __________</w:t>
      </w:r>
    </w:p>
    <w:p w:rsidR="00307D68" w:rsidRPr="001B07DB" w:rsidRDefault="00307D68">
      <w:pPr>
        <w:rPr>
          <w:b/>
        </w:rPr>
      </w:pPr>
      <w:r>
        <w:t xml:space="preserve">My child, ______________________, has my permission to participate in the XIS after school program for Session </w:t>
      </w:r>
      <w:r w:rsidR="00F14972">
        <w:rPr>
          <w:rFonts w:hint="eastAsia"/>
          <w:lang w:eastAsia="zh-CN"/>
        </w:rPr>
        <w:t>1</w:t>
      </w:r>
      <w:r w:rsidR="009807A0">
        <w:t xml:space="preserve">, which runs </w:t>
      </w:r>
      <w:r w:rsidR="006B0B76">
        <w:t xml:space="preserve">from </w:t>
      </w:r>
      <w:r w:rsidR="00A02E83" w:rsidRPr="005A5A6E">
        <w:rPr>
          <w:rFonts w:hint="eastAsia"/>
          <w:lang w:eastAsia="zh-CN"/>
        </w:rPr>
        <w:t>September</w:t>
      </w:r>
      <w:r w:rsidR="009807A0" w:rsidRPr="005A5A6E">
        <w:t xml:space="preserve"> </w:t>
      </w:r>
      <w:r w:rsidR="005A5A6E" w:rsidRPr="005A5A6E">
        <w:rPr>
          <w:rFonts w:hint="eastAsia"/>
          <w:lang w:eastAsia="zh-CN"/>
        </w:rPr>
        <w:t>10</w:t>
      </w:r>
      <w:r w:rsidR="002C44D8" w:rsidRPr="005A5A6E">
        <w:t xml:space="preserve"> to </w:t>
      </w:r>
      <w:r w:rsidR="00A02E83" w:rsidRPr="005A5A6E">
        <w:rPr>
          <w:rFonts w:hint="eastAsia"/>
          <w:lang w:eastAsia="zh-CN"/>
        </w:rPr>
        <w:t>November</w:t>
      </w:r>
      <w:r w:rsidR="002C44D8" w:rsidRPr="005A5A6E">
        <w:t xml:space="preserve"> </w:t>
      </w:r>
      <w:r w:rsidR="005A5A6E" w:rsidRPr="005A5A6E">
        <w:rPr>
          <w:rFonts w:hint="eastAsia"/>
          <w:lang w:eastAsia="zh-CN"/>
        </w:rPr>
        <w:t>20</w:t>
      </w:r>
      <w:r w:rsidR="009807A0" w:rsidRPr="005A5A6E">
        <w:t>, 201</w:t>
      </w:r>
      <w:r w:rsidR="005A5A6E" w:rsidRPr="005A5A6E">
        <w:rPr>
          <w:rFonts w:hint="eastAsia"/>
          <w:lang w:eastAsia="zh-CN"/>
        </w:rPr>
        <w:t>3</w:t>
      </w:r>
      <w:r w:rsidR="009807A0" w:rsidRPr="005A5A6E">
        <w:t>.</w:t>
      </w:r>
      <w:r w:rsidR="002C44D8" w:rsidRPr="005A5A6E">
        <w:t xml:space="preserve"> </w:t>
      </w:r>
      <w:r w:rsidR="009807A0" w:rsidRPr="005A5A6E">
        <w:t xml:space="preserve"> I am a</w:t>
      </w:r>
      <w:r w:rsidR="004252CF" w:rsidRPr="005A5A6E">
        <w:t>ware that the ASP runs until 4:3</w:t>
      </w:r>
      <w:r w:rsidR="009807A0" w:rsidRPr="005A5A6E">
        <w:t>0 a</w:t>
      </w:r>
      <w:r w:rsidR="004252CF" w:rsidRPr="005A5A6E">
        <w:t>n</w:t>
      </w:r>
      <w:r w:rsidR="004252CF">
        <w:t>d the busses will depart at 4:4</w:t>
      </w:r>
      <w:r w:rsidR="009807A0">
        <w:t xml:space="preserve">0 to take students home. </w:t>
      </w:r>
      <w:r w:rsidR="002C44D8">
        <w:t xml:space="preserve"> </w:t>
      </w:r>
      <w:r w:rsidR="00CC7B7C" w:rsidRPr="001B07DB">
        <w:rPr>
          <w:b/>
        </w:rPr>
        <w:t>I am also aware that once my child is accepted into a</w:t>
      </w:r>
      <w:r w:rsidR="00AF5476" w:rsidRPr="001B07DB">
        <w:rPr>
          <w:b/>
        </w:rPr>
        <w:t>n</w:t>
      </w:r>
      <w:r w:rsidR="00CC7B7C" w:rsidRPr="001B07DB">
        <w:rPr>
          <w:b/>
        </w:rPr>
        <w:t xml:space="preserve"> activity he/she may not change.</w:t>
      </w:r>
    </w:p>
    <w:p w:rsidR="009807A0" w:rsidRDefault="009807A0">
      <w:pPr>
        <w:rPr>
          <w:lang w:eastAsia="zh-CN"/>
        </w:rPr>
      </w:pPr>
      <w:r>
        <w:t xml:space="preserve">Please feel free to volunteer and share your knowledge about sports or other activities with our lower school students. </w:t>
      </w:r>
    </w:p>
    <w:p w:rsidR="009807A0" w:rsidRDefault="009807A0">
      <w:r>
        <w:t>Parent Signature: ___</w:t>
      </w:r>
      <w:r w:rsidR="00363FDB">
        <w:t>_____________________________Date: __________</w:t>
      </w:r>
    </w:p>
    <w:sectPr w:rsidR="009807A0" w:rsidSect="00CC7B7C">
      <w:pgSz w:w="12240" w:h="15840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753_"/>
      </v:shape>
    </w:pict>
  </w:numPicBullet>
  <w:abstractNum w:abstractNumId="0">
    <w:nsid w:val="2D125179"/>
    <w:multiLevelType w:val="hybridMultilevel"/>
    <w:tmpl w:val="A53ECB20"/>
    <w:lvl w:ilvl="0" w:tplc="B672E6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5E34"/>
    <w:rsid w:val="00011CFC"/>
    <w:rsid w:val="00037702"/>
    <w:rsid w:val="00042DFE"/>
    <w:rsid w:val="000C4E03"/>
    <w:rsid w:val="000C7265"/>
    <w:rsid w:val="000D0094"/>
    <w:rsid w:val="000E7F32"/>
    <w:rsid w:val="0013346F"/>
    <w:rsid w:val="0014255D"/>
    <w:rsid w:val="00185DE5"/>
    <w:rsid w:val="001B07DB"/>
    <w:rsid w:val="001D2733"/>
    <w:rsid w:val="001D6831"/>
    <w:rsid w:val="001E0437"/>
    <w:rsid w:val="00206453"/>
    <w:rsid w:val="00211FD6"/>
    <w:rsid w:val="002535CC"/>
    <w:rsid w:val="0026644F"/>
    <w:rsid w:val="00277ABC"/>
    <w:rsid w:val="00285E7E"/>
    <w:rsid w:val="002B157E"/>
    <w:rsid w:val="002C44D8"/>
    <w:rsid w:val="002E0A6B"/>
    <w:rsid w:val="002F2A83"/>
    <w:rsid w:val="00302EE2"/>
    <w:rsid w:val="00307D68"/>
    <w:rsid w:val="00310BC1"/>
    <w:rsid w:val="00320C58"/>
    <w:rsid w:val="00321650"/>
    <w:rsid w:val="0032510A"/>
    <w:rsid w:val="00363FDB"/>
    <w:rsid w:val="00377E1D"/>
    <w:rsid w:val="00386331"/>
    <w:rsid w:val="0039014A"/>
    <w:rsid w:val="003E2C33"/>
    <w:rsid w:val="003E595B"/>
    <w:rsid w:val="003F033D"/>
    <w:rsid w:val="003F24C7"/>
    <w:rsid w:val="00415EAE"/>
    <w:rsid w:val="004252CF"/>
    <w:rsid w:val="00427E7B"/>
    <w:rsid w:val="00453276"/>
    <w:rsid w:val="00460294"/>
    <w:rsid w:val="0047236D"/>
    <w:rsid w:val="004855BD"/>
    <w:rsid w:val="004866C8"/>
    <w:rsid w:val="0049038E"/>
    <w:rsid w:val="004930E4"/>
    <w:rsid w:val="0049372E"/>
    <w:rsid w:val="0049554F"/>
    <w:rsid w:val="004E4DCC"/>
    <w:rsid w:val="004F10A7"/>
    <w:rsid w:val="004F2B38"/>
    <w:rsid w:val="0050454D"/>
    <w:rsid w:val="0053511B"/>
    <w:rsid w:val="00551C7A"/>
    <w:rsid w:val="005A5A6E"/>
    <w:rsid w:val="005B5A92"/>
    <w:rsid w:val="005C6D7F"/>
    <w:rsid w:val="005D1C60"/>
    <w:rsid w:val="005D61D2"/>
    <w:rsid w:val="005D7200"/>
    <w:rsid w:val="005E3B63"/>
    <w:rsid w:val="005F426F"/>
    <w:rsid w:val="00607638"/>
    <w:rsid w:val="00615735"/>
    <w:rsid w:val="00643DEF"/>
    <w:rsid w:val="00662075"/>
    <w:rsid w:val="006627E8"/>
    <w:rsid w:val="006766BB"/>
    <w:rsid w:val="00684052"/>
    <w:rsid w:val="0068777C"/>
    <w:rsid w:val="006A6FC0"/>
    <w:rsid w:val="006B067B"/>
    <w:rsid w:val="006B0B76"/>
    <w:rsid w:val="006C65EC"/>
    <w:rsid w:val="006D6848"/>
    <w:rsid w:val="006E631E"/>
    <w:rsid w:val="0070109F"/>
    <w:rsid w:val="007012D0"/>
    <w:rsid w:val="0070180C"/>
    <w:rsid w:val="007101CA"/>
    <w:rsid w:val="0071505E"/>
    <w:rsid w:val="0072326C"/>
    <w:rsid w:val="00731394"/>
    <w:rsid w:val="0074398B"/>
    <w:rsid w:val="007474D3"/>
    <w:rsid w:val="007901E3"/>
    <w:rsid w:val="007939F0"/>
    <w:rsid w:val="00793FE2"/>
    <w:rsid w:val="007B1880"/>
    <w:rsid w:val="007B40D1"/>
    <w:rsid w:val="007D16FD"/>
    <w:rsid w:val="007D47C2"/>
    <w:rsid w:val="007E513F"/>
    <w:rsid w:val="007F0B35"/>
    <w:rsid w:val="008308EE"/>
    <w:rsid w:val="00834568"/>
    <w:rsid w:val="00842027"/>
    <w:rsid w:val="00853FDC"/>
    <w:rsid w:val="008658D4"/>
    <w:rsid w:val="00876A1F"/>
    <w:rsid w:val="00886783"/>
    <w:rsid w:val="00895861"/>
    <w:rsid w:val="00896199"/>
    <w:rsid w:val="008A183B"/>
    <w:rsid w:val="008B0AAB"/>
    <w:rsid w:val="008F3B09"/>
    <w:rsid w:val="009078DB"/>
    <w:rsid w:val="00927391"/>
    <w:rsid w:val="009377BE"/>
    <w:rsid w:val="0094195C"/>
    <w:rsid w:val="00950FAD"/>
    <w:rsid w:val="00973CFF"/>
    <w:rsid w:val="009807A0"/>
    <w:rsid w:val="009851BB"/>
    <w:rsid w:val="009A5F12"/>
    <w:rsid w:val="009C20DF"/>
    <w:rsid w:val="009E2663"/>
    <w:rsid w:val="009F7F64"/>
    <w:rsid w:val="00A02E83"/>
    <w:rsid w:val="00A115AA"/>
    <w:rsid w:val="00A14D3D"/>
    <w:rsid w:val="00A34A53"/>
    <w:rsid w:val="00AA3254"/>
    <w:rsid w:val="00AA4F65"/>
    <w:rsid w:val="00AF5476"/>
    <w:rsid w:val="00B03662"/>
    <w:rsid w:val="00B069B1"/>
    <w:rsid w:val="00B323D0"/>
    <w:rsid w:val="00B33DC4"/>
    <w:rsid w:val="00B669F3"/>
    <w:rsid w:val="00B72BA2"/>
    <w:rsid w:val="00B933B1"/>
    <w:rsid w:val="00BB1F9B"/>
    <w:rsid w:val="00BC4ACD"/>
    <w:rsid w:val="00BE0105"/>
    <w:rsid w:val="00BE0EAA"/>
    <w:rsid w:val="00BF6AE2"/>
    <w:rsid w:val="00C01F09"/>
    <w:rsid w:val="00C059D4"/>
    <w:rsid w:val="00C13094"/>
    <w:rsid w:val="00C57ACF"/>
    <w:rsid w:val="00C63B85"/>
    <w:rsid w:val="00C64DE8"/>
    <w:rsid w:val="00C83CE7"/>
    <w:rsid w:val="00C9468E"/>
    <w:rsid w:val="00C95011"/>
    <w:rsid w:val="00C97760"/>
    <w:rsid w:val="00CA589A"/>
    <w:rsid w:val="00CC3F01"/>
    <w:rsid w:val="00CC7B7C"/>
    <w:rsid w:val="00D20C44"/>
    <w:rsid w:val="00D21F4A"/>
    <w:rsid w:val="00D702A1"/>
    <w:rsid w:val="00D837D5"/>
    <w:rsid w:val="00D9228A"/>
    <w:rsid w:val="00DC355D"/>
    <w:rsid w:val="00DF426A"/>
    <w:rsid w:val="00E043BE"/>
    <w:rsid w:val="00E10DBD"/>
    <w:rsid w:val="00E25383"/>
    <w:rsid w:val="00E34747"/>
    <w:rsid w:val="00E452AD"/>
    <w:rsid w:val="00E747C5"/>
    <w:rsid w:val="00E95F27"/>
    <w:rsid w:val="00EA4C31"/>
    <w:rsid w:val="00EB34E3"/>
    <w:rsid w:val="00EC54AC"/>
    <w:rsid w:val="00EE202B"/>
    <w:rsid w:val="00EE4FDC"/>
    <w:rsid w:val="00EF0F71"/>
    <w:rsid w:val="00F07A07"/>
    <w:rsid w:val="00F14972"/>
    <w:rsid w:val="00F51886"/>
    <w:rsid w:val="00F63DF4"/>
    <w:rsid w:val="00F642E8"/>
    <w:rsid w:val="00F83077"/>
    <w:rsid w:val="00F848EB"/>
    <w:rsid w:val="00F85E34"/>
    <w:rsid w:val="00FB5C1A"/>
    <w:rsid w:val="00FC61F6"/>
    <w:rsid w:val="00FD3C3E"/>
    <w:rsid w:val="00FE025E"/>
    <w:rsid w:val="00FF340E"/>
    <w:rsid w:val="00FF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34D1-DAEC-43DA-8884-1006C2D7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xis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garrettd16</dc:creator>
  <cp:lastModifiedBy>lur9</cp:lastModifiedBy>
  <cp:revision>20</cp:revision>
  <cp:lastPrinted>2012-08-15T01:39:00Z</cp:lastPrinted>
  <dcterms:created xsi:type="dcterms:W3CDTF">2013-08-14T02:32:00Z</dcterms:created>
  <dcterms:modified xsi:type="dcterms:W3CDTF">2013-08-19T02:38:00Z</dcterms:modified>
</cp:coreProperties>
</file>